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E3BB72" w14:textId="57183774" w:rsidR="003455E9" w:rsidRPr="003455E9" w:rsidRDefault="003455E9">
      <w:pPr>
        <w:rPr>
          <w:b/>
          <w:bCs/>
        </w:rPr>
      </w:pPr>
      <w:r w:rsidRPr="003455E9">
        <w:rPr>
          <w:b/>
          <w:bCs/>
        </w:rPr>
        <w:t>DAEMON Eurorack Module Through-hole assembly document</w:t>
      </w:r>
    </w:p>
    <w:p w14:paraId="6DF829BC" w14:textId="77777777" w:rsidR="003455E9" w:rsidRDefault="003455E9"/>
    <w:p w14:paraId="1DF4A255" w14:textId="6C9DCDDA" w:rsidR="003455E9" w:rsidRPr="003455E9" w:rsidRDefault="003455E9">
      <w:pPr>
        <w:rPr>
          <w:b/>
          <w:bCs/>
        </w:rPr>
      </w:pPr>
      <w:r w:rsidRPr="003455E9">
        <w:rPr>
          <w:b/>
          <w:bCs/>
        </w:rPr>
        <w:t>Rear of PCB:</w:t>
      </w:r>
    </w:p>
    <w:p w14:paraId="42CF7E47" w14:textId="0274B0CD" w:rsidR="003455E9" w:rsidRDefault="003455E9">
      <w:r>
        <w:t>1) Solder power header. Masking tape can help hold it in place while you solder on the other side.</w:t>
      </w:r>
    </w:p>
    <w:p w14:paraId="4C848C30" w14:textId="1402EEC6" w:rsidR="003455E9" w:rsidRDefault="003455E9">
      <w:r>
        <w:rPr>
          <w:noProof/>
        </w:rPr>
        <w:drawing>
          <wp:inline distT="0" distB="0" distL="0" distR="0" wp14:anchorId="0FA4C8BC" wp14:editId="38C47411">
            <wp:extent cx="5727700" cy="4295775"/>
            <wp:effectExtent l="0" t="0" r="0" b="0"/>
            <wp:docPr id="1" name="Picture 1" descr="A picture containing text, indoor, remot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remote, gam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C035DC6" w14:textId="0EF28BB0" w:rsidR="003455E9" w:rsidRDefault="003455E9">
      <w:r>
        <w:t>Top view before soldering</w:t>
      </w:r>
    </w:p>
    <w:p w14:paraId="1CE89229" w14:textId="51AF48B1" w:rsidR="003455E9" w:rsidRDefault="003455E9">
      <w:r>
        <w:rPr>
          <w:noProof/>
        </w:rPr>
        <w:drawing>
          <wp:inline distT="0" distB="0" distL="0" distR="0" wp14:anchorId="69A7F012" wp14:editId="63A594F4">
            <wp:extent cx="5727700" cy="4295775"/>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31D1487" w14:textId="0B3D7E3A" w:rsidR="003455E9" w:rsidRDefault="003455E9"/>
    <w:p w14:paraId="5120358F" w14:textId="5B6AE6CE" w:rsidR="003455E9" w:rsidRDefault="003455E9">
      <w:r>
        <w:lastRenderedPageBreak/>
        <w:t>2) 10uF capacitors</w:t>
      </w:r>
    </w:p>
    <w:p w14:paraId="40FAB800" w14:textId="77777777" w:rsidR="003455E9" w:rsidRDefault="003455E9">
      <w:r>
        <w:rPr>
          <w:noProof/>
        </w:rPr>
        <w:drawing>
          <wp:inline distT="0" distB="0" distL="0" distR="0" wp14:anchorId="57D8FAAC" wp14:editId="62503A3E">
            <wp:extent cx="5727700" cy="4295775"/>
            <wp:effectExtent l="0" t="0" r="0" b="0"/>
            <wp:docPr id="3" name="Picture 3" descr="A red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electric guitar&#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ECE8A9F" w14:textId="762314E8" w:rsidR="003455E9" w:rsidRDefault="003455E9"/>
    <w:p w14:paraId="3AE60E41" w14:textId="102F6851" w:rsidR="003455E9" w:rsidRDefault="003455E9">
      <w:pPr>
        <w:rPr>
          <w:b/>
          <w:bCs/>
        </w:rPr>
      </w:pPr>
      <w:r w:rsidRPr="003455E9">
        <w:rPr>
          <w:b/>
          <w:bCs/>
        </w:rPr>
        <w:t>Top of PCB:</w:t>
      </w:r>
    </w:p>
    <w:p w14:paraId="05C1A580" w14:textId="7071674E" w:rsidR="003455E9" w:rsidRPr="003455E9" w:rsidRDefault="003455E9">
      <w:r>
        <w:t>3) Reverse connection protection diodes</w:t>
      </w:r>
    </w:p>
    <w:p w14:paraId="4A031D97" w14:textId="6D71B8E1" w:rsidR="003455E9" w:rsidRDefault="003455E9">
      <w:r>
        <w:rPr>
          <w:noProof/>
        </w:rPr>
        <w:drawing>
          <wp:inline distT="0" distB="0" distL="0" distR="0" wp14:anchorId="24FAAD20" wp14:editId="3AD7420D">
            <wp:extent cx="57277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688DAC4" w14:textId="1694B318" w:rsidR="003455E9" w:rsidRDefault="003455E9"/>
    <w:p w14:paraId="61A76C4B" w14:textId="6EF26B82" w:rsidR="00042D8C" w:rsidRDefault="00042D8C"/>
    <w:p w14:paraId="65135A80" w14:textId="3283DF81" w:rsidR="00042D8C" w:rsidRDefault="00042D8C"/>
    <w:p w14:paraId="08222D23" w14:textId="0C9F1711" w:rsidR="00042D8C" w:rsidRDefault="00042D8C">
      <w:r>
        <w:lastRenderedPageBreak/>
        <w:t>4) 6mm button and IC socket. Take care to point the indent on the socket the same way as the mark on the silkscreen.</w:t>
      </w:r>
    </w:p>
    <w:p w14:paraId="466908AB" w14:textId="467E55D2" w:rsidR="008E3F7A" w:rsidRDefault="003455E9">
      <w:r>
        <w:rPr>
          <w:noProof/>
        </w:rPr>
        <w:drawing>
          <wp:inline distT="0" distB="0" distL="0" distR="0" wp14:anchorId="7E203CA5" wp14:editId="6F0DCB48">
            <wp:extent cx="5727700" cy="4295775"/>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64351C3" w14:textId="77777777" w:rsidR="008E3F7A" w:rsidRDefault="008E3F7A">
      <w:r>
        <w:t>5) ISP socket. Use masking tape to hold it in place as you solder.</w:t>
      </w:r>
      <w:r w:rsidR="003455E9">
        <w:rPr>
          <w:noProof/>
        </w:rPr>
        <w:drawing>
          <wp:inline distT="0" distB="0" distL="0" distR="0" wp14:anchorId="396C4A54" wp14:editId="31B19747">
            <wp:extent cx="5727700" cy="4295775"/>
            <wp:effectExtent l="0" t="0" r="0" b="0"/>
            <wp:docPr id="6" name="Picture 6" descr="A picture containing text, indo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too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4325" cy="4308244"/>
                    </a:xfrm>
                    <a:prstGeom prst="rect">
                      <a:avLst/>
                    </a:prstGeom>
                  </pic:spPr>
                </pic:pic>
              </a:graphicData>
            </a:graphic>
          </wp:inline>
        </w:drawing>
      </w:r>
    </w:p>
    <w:p w14:paraId="727002A7" w14:textId="77777777" w:rsidR="008E3F7A" w:rsidRDefault="008E3F7A"/>
    <w:p w14:paraId="21D8D02E" w14:textId="18D820AC" w:rsidR="008E3F7A" w:rsidRDefault="008E3F7A"/>
    <w:p w14:paraId="366A3456" w14:textId="23669685" w:rsidR="008E3F7A" w:rsidRDefault="008E3F7A"/>
    <w:p w14:paraId="31A92689" w14:textId="77777777" w:rsidR="008E3F7A" w:rsidRDefault="008E3F7A"/>
    <w:p w14:paraId="2E8AAB3D" w14:textId="749EE817" w:rsidR="008E3F7A" w:rsidRDefault="008E3F7A">
      <w:r>
        <w:lastRenderedPageBreak/>
        <w:t>6) Thonkiconn 3.5mm mono jacks</w:t>
      </w:r>
    </w:p>
    <w:p w14:paraId="62E6D4AC" w14:textId="77777777" w:rsidR="00024025" w:rsidRDefault="003455E9">
      <w:r>
        <w:rPr>
          <w:noProof/>
        </w:rPr>
        <w:drawing>
          <wp:inline distT="0" distB="0" distL="0" distR="0" wp14:anchorId="4C39E0AB" wp14:editId="60872FCA">
            <wp:extent cx="5727700" cy="4295775"/>
            <wp:effectExtent l="0" t="0" r="0" b="0"/>
            <wp:docPr id="7" name="Picture 7"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uit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6FAAEB67" w14:textId="509C47C3" w:rsidR="00024025" w:rsidRDefault="00024025">
      <w:r>
        <w:t>7) Knobs. Depending on the PCB version, these are short B100k 9mm trimpots or 9mm Alpha pots</w:t>
      </w:r>
      <w:r w:rsidR="001F7112">
        <w:t xml:space="preserve"> with T18 shafts</w:t>
      </w:r>
      <w:r>
        <w:t>.</w:t>
      </w:r>
    </w:p>
    <w:p w14:paraId="59E1B257" w14:textId="32E82720" w:rsidR="00024025" w:rsidRDefault="00024025">
      <w:r>
        <w:rPr>
          <w:noProof/>
        </w:rPr>
        <w:drawing>
          <wp:inline distT="0" distB="0" distL="0" distR="0" wp14:anchorId="1862F9FA" wp14:editId="2B200F00">
            <wp:extent cx="2831252" cy="21234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9024" cy="2159269"/>
                    </a:xfrm>
                    <a:prstGeom prst="rect">
                      <a:avLst/>
                    </a:prstGeom>
                  </pic:spPr>
                </pic:pic>
              </a:graphicData>
            </a:graphic>
          </wp:inline>
        </w:drawing>
      </w:r>
      <w:r>
        <w:rPr>
          <w:noProof/>
        </w:rPr>
        <w:drawing>
          <wp:inline distT="0" distB="0" distL="0" distR="0" wp14:anchorId="098F50CA" wp14:editId="65BA66BA">
            <wp:extent cx="2817705" cy="21132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5935" cy="2141952"/>
                    </a:xfrm>
                    <a:prstGeom prst="rect">
                      <a:avLst/>
                    </a:prstGeom>
                  </pic:spPr>
                </pic:pic>
              </a:graphicData>
            </a:graphic>
          </wp:inline>
        </w:drawing>
      </w:r>
    </w:p>
    <w:p w14:paraId="6BDEFF45" w14:textId="77777777" w:rsidR="000F1CC6" w:rsidRDefault="000F1CC6">
      <w:pPr>
        <w:rPr>
          <w:noProof/>
        </w:rPr>
      </w:pPr>
      <w:r>
        <w:t>Rear view of the soldered knobs:</w:t>
      </w:r>
      <w:r w:rsidRPr="000F1CC6">
        <w:rPr>
          <w:noProof/>
        </w:rPr>
        <w:t xml:space="preserve"> </w:t>
      </w:r>
    </w:p>
    <w:p w14:paraId="0F31D544" w14:textId="11EDD3B2" w:rsidR="000F1CC6" w:rsidRDefault="000F1CC6">
      <w:r>
        <w:rPr>
          <w:noProof/>
        </w:rPr>
        <w:drawing>
          <wp:inline distT="0" distB="0" distL="0" distR="0" wp14:anchorId="6B53825B" wp14:editId="54012B56">
            <wp:extent cx="2858346" cy="2143760"/>
            <wp:effectExtent l="0" t="0" r="0" b="2540"/>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4763" cy="2156073"/>
                    </a:xfrm>
                    <a:prstGeom prst="rect">
                      <a:avLst/>
                    </a:prstGeom>
                  </pic:spPr>
                </pic:pic>
              </a:graphicData>
            </a:graphic>
          </wp:inline>
        </w:drawing>
      </w:r>
    </w:p>
    <w:p w14:paraId="01E7D451" w14:textId="77777777" w:rsidR="00250565" w:rsidRDefault="00250565"/>
    <w:p w14:paraId="74B96AA4" w14:textId="77777777" w:rsidR="00250565" w:rsidRDefault="00250565"/>
    <w:p w14:paraId="2B17845E" w14:textId="403DCEA2" w:rsidR="00250565" w:rsidRDefault="00250565"/>
    <w:p w14:paraId="1E2CF771" w14:textId="6718BDB8" w:rsidR="00250565" w:rsidRDefault="00250565">
      <w:r>
        <w:lastRenderedPageBreak/>
        <w:t>8) LEDs. The flat side of the LED should be over the square pad. Red and blue are supplied with the kit, but any colour will work.</w:t>
      </w:r>
    </w:p>
    <w:p w14:paraId="41675C58" w14:textId="03D884D4" w:rsidR="001F7112" w:rsidRDefault="003455E9">
      <w:r>
        <w:rPr>
          <w:noProof/>
        </w:rPr>
        <w:drawing>
          <wp:inline distT="0" distB="0" distL="0" distR="0" wp14:anchorId="3A7DD291" wp14:editId="22464E34">
            <wp:extent cx="5727700" cy="4295775"/>
            <wp:effectExtent l="0" t="0" r="0" b="5080"/>
            <wp:docPr id="11" name="Picture 11"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machi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1545171" w14:textId="77777777" w:rsidR="00E355C5" w:rsidRDefault="001F7112">
      <w:r>
        <w:t xml:space="preserve">9) If your kit has knobs with metal shafts, fit the knob </w:t>
      </w:r>
      <w:r w:rsidR="00265DEE">
        <w:t>ca</w:t>
      </w:r>
      <w:r>
        <w:t xml:space="preserve">ps now. Turn the knobs all the way to the left </w:t>
      </w:r>
      <w:r w:rsidR="00265DEE">
        <w:t>and slide the caps on with the metal dot pointing to about 7 o'clock.</w:t>
      </w:r>
      <w:r w:rsidR="00265DEE">
        <w:rPr>
          <w:noProof/>
        </w:rPr>
        <w:drawing>
          <wp:inline distT="0" distB="0" distL="0" distR="0" wp14:anchorId="25CC32E7" wp14:editId="0138E8D5">
            <wp:extent cx="2844800" cy="2133600"/>
            <wp:effectExtent l="0" t="0" r="0" b="3175"/>
            <wp:docPr id="14" name="Picture 1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4800" cy="2133600"/>
                    </a:xfrm>
                    <a:prstGeom prst="rect">
                      <a:avLst/>
                    </a:prstGeom>
                  </pic:spPr>
                </pic:pic>
              </a:graphicData>
            </a:graphic>
          </wp:inline>
        </w:drawing>
      </w:r>
      <w:r w:rsidR="003455E9">
        <w:rPr>
          <w:noProof/>
        </w:rPr>
        <w:drawing>
          <wp:inline distT="0" distB="0" distL="0" distR="0" wp14:anchorId="2A9761DF" wp14:editId="075C7674">
            <wp:extent cx="2854960" cy="214122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4960" cy="2141220"/>
                    </a:xfrm>
                    <a:prstGeom prst="rect">
                      <a:avLst/>
                    </a:prstGeom>
                  </pic:spPr>
                </pic:pic>
              </a:graphicData>
            </a:graphic>
          </wp:inline>
        </w:drawing>
      </w:r>
    </w:p>
    <w:p w14:paraId="3C2F946F" w14:textId="085E30CF" w:rsidR="00BD7611" w:rsidRDefault="00BD7611"/>
    <w:p w14:paraId="20831772" w14:textId="60272443" w:rsidR="00BD7611" w:rsidRDefault="00BD7611"/>
    <w:p w14:paraId="58A712DA" w14:textId="1C8B2058" w:rsidR="00BD7611" w:rsidRDefault="00BD7611"/>
    <w:p w14:paraId="2064A012" w14:textId="4F5D8CAF" w:rsidR="00BD7611" w:rsidRDefault="00BD7611"/>
    <w:p w14:paraId="52EAED9D" w14:textId="19AA8A49" w:rsidR="00BD7611" w:rsidRDefault="00BD7611"/>
    <w:p w14:paraId="3E87DBBA" w14:textId="7D0533CD" w:rsidR="00BD7611" w:rsidRDefault="00BD7611"/>
    <w:p w14:paraId="4BA13961" w14:textId="03232C76" w:rsidR="00BD7611" w:rsidRDefault="00BD7611"/>
    <w:p w14:paraId="776D65C2" w14:textId="3AE5BAD7" w:rsidR="00BD7611" w:rsidRDefault="00BD7611"/>
    <w:p w14:paraId="1A3DA226" w14:textId="49824FB1" w:rsidR="00BD7611" w:rsidRDefault="00BD7611"/>
    <w:p w14:paraId="27380282" w14:textId="2AC4FA76" w:rsidR="00BD7611" w:rsidRDefault="00BD7611"/>
    <w:p w14:paraId="61C95469" w14:textId="03B82E4B" w:rsidR="00BD7611" w:rsidRDefault="00BD7611"/>
    <w:p w14:paraId="4BD4A72C" w14:textId="381E181B" w:rsidR="00BD7611" w:rsidRDefault="00BD7611"/>
    <w:p w14:paraId="758F8478" w14:textId="1DD9E66F" w:rsidR="00BD7611" w:rsidRDefault="00BD7611"/>
    <w:p w14:paraId="4B69E719" w14:textId="38D37B74" w:rsidR="00BD7611" w:rsidRDefault="00BD7611"/>
    <w:p w14:paraId="2433F506" w14:textId="138DA4C7" w:rsidR="00BD7611" w:rsidRDefault="00BD7611">
      <w:r>
        <w:lastRenderedPageBreak/>
        <w:t>10) Finally, insert the ATTiny microcontroller into the IC socket, with the semi-circular indent facing the one on the socket, and the semi-circular mark on the silkscreen.</w:t>
      </w:r>
    </w:p>
    <w:p w14:paraId="231454DD" w14:textId="67A98756" w:rsidR="002D7748" w:rsidRDefault="003455E9">
      <w:r>
        <w:rPr>
          <w:noProof/>
        </w:rPr>
        <w:drawing>
          <wp:inline distT="0" distB="0" distL="0" distR="0" wp14:anchorId="04A4AE6D" wp14:editId="69D6154B">
            <wp:extent cx="5727700" cy="4295775"/>
            <wp:effectExtent l="0" t="0" r="0" b="0"/>
            <wp:docPr id="16" name="Picture 16" descr="A picture containing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6DB9D976" w14:textId="0DD8814D" w:rsidR="00A6710A" w:rsidRDefault="00A6710A"/>
    <w:p w14:paraId="4F82B697" w14:textId="741CB8A0" w:rsidR="00A6710A" w:rsidRDefault="00A6710A">
      <w:r>
        <w:t xml:space="preserve">That's the end of the build process. The microcontroller comes with some pre-installed firmware, but please check out my github repo for more firmware and instructions showing you how to upload it: </w:t>
      </w:r>
      <w:r w:rsidRPr="00A6710A">
        <w:t>https://github.com/Blinken-Lights/ASCII</w:t>
      </w:r>
    </w:p>
    <w:p w14:paraId="0CE3BBED" w14:textId="17AD38DC" w:rsidR="00A6710A" w:rsidRDefault="00A6710A"/>
    <w:p w14:paraId="6B6B0784" w14:textId="74629F00" w:rsidR="00A6710A" w:rsidRDefault="00A6710A">
      <w:r>
        <w:t>And please, if you write your own firmware for this module, please let me know how you get on, and what you make with it. I'd love it if people started hacking and remixing this module.</w:t>
      </w:r>
      <w:r w:rsidR="0033658C">
        <w:t xml:space="preserve"> My aim was to make the most bare bones platform for a microcontroller without tying the module down to having any particular function.</w:t>
      </w:r>
    </w:p>
    <w:sectPr w:rsidR="00A6710A" w:rsidSect="003455E9">
      <w:pgSz w:w="11900" w:h="16840"/>
      <w:pgMar w:top="567" w:right="1440" w:bottom="567"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5E9"/>
    <w:rsid w:val="00024025"/>
    <w:rsid w:val="00042D8C"/>
    <w:rsid w:val="000F1CC6"/>
    <w:rsid w:val="001F7112"/>
    <w:rsid w:val="00250565"/>
    <w:rsid w:val="00265DEE"/>
    <w:rsid w:val="002D7748"/>
    <w:rsid w:val="0033658C"/>
    <w:rsid w:val="003455E9"/>
    <w:rsid w:val="008E3F7A"/>
    <w:rsid w:val="00A6710A"/>
    <w:rsid w:val="00A83C45"/>
    <w:rsid w:val="00BD7611"/>
    <w:rsid w:val="00E355C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54298"/>
  <w15:chartTrackingRefBased/>
  <w15:docId w15:val="{4ED12E38-7775-E445-8B0B-9B3B7DD02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6</Pages>
  <Words>210</Words>
  <Characters>1504</Characters>
  <Application>Microsoft Office Word</Application>
  <DocSecurity>0</DocSecurity>
  <Lines>752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Birchenough</dc:creator>
  <cp:keywords/>
  <dc:description/>
  <cp:lastModifiedBy>Nathan Birchenough</cp:lastModifiedBy>
  <cp:revision>11</cp:revision>
  <dcterms:created xsi:type="dcterms:W3CDTF">2021-06-06T16:53:00Z</dcterms:created>
  <dcterms:modified xsi:type="dcterms:W3CDTF">2021-06-06T19:28:00Z</dcterms:modified>
</cp:coreProperties>
</file>